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9E881" w14:textId="77777777" w:rsidR="001E2CF3" w:rsidRDefault="00586BD1" w:rsidP="00586BD1">
      <w:pPr>
        <w:ind w:hanging="567"/>
        <w:rPr>
          <w:sz w:val="40"/>
          <w:szCs w:val="40"/>
        </w:rPr>
      </w:pPr>
      <w:r>
        <w:rPr>
          <w:noProof/>
        </w:rPr>
        <w:drawing>
          <wp:inline distT="0" distB="0" distL="0" distR="0" wp14:anchorId="630BB4A3" wp14:editId="531DCCD8">
            <wp:extent cx="1847850" cy="1590675"/>
            <wp:effectExtent l="0" t="0" r="0" b="0"/>
            <wp:docPr id="1" name="incon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connu.png"/>
                    <pic:cNvPicPr/>
                  </pic:nvPicPr>
                  <pic:blipFill>
                    <a:blip r:embed="rId5" r:link="rId6">
                      <a:extLst>
                        <a:ext uri="{28A0092B-C50C-407E-A947-70E740481C1C}">
                          <a14:useLocalDpi xmlns:a14="http://schemas.microsoft.com/office/drawing/2010/main" val="0"/>
                        </a:ext>
                      </a:extLst>
                    </a:blip>
                    <a:stretch>
                      <a:fillRect/>
                    </a:stretch>
                  </pic:blipFill>
                  <pic:spPr>
                    <a:xfrm>
                      <a:off x="0" y="0"/>
                      <a:ext cx="1847850" cy="1590675"/>
                    </a:xfrm>
                    <a:prstGeom prst="rect">
                      <a:avLst/>
                    </a:prstGeom>
                  </pic:spPr>
                </pic:pic>
              </a:graphicData>
            </a:graphic>
          </wp:inline>
        </w:drawing>
      </w:r>
      <w:r>
        <w:rPr>
          <w:sz w:val="40"/>
          <w:szCs w:val="40"/>
        </w:rPr>
        <w:tab/>
      </w:r>
      <w:r>
        <w:rPr>
          <w:sz w:val="40"/>
          <w:szCs w:val="40"/>
        </w:rPr>
        <w:tab/>
      </w:r>
      <w:r>
        <w:rPr>
          <w:sz w:val="40"/>
          <w:szCs w:val="40"/>
        </w:rPr>
        <w:tab/>
      </w:r>
      <w:r>
        <w:rPr>
          <w:sz w:val="40"/>
          <w:szCs w:val="40"/>
        </w:rPr>
        <w:tab/>
        <w:t>LYON  2022</w:t>
      </w:r>
    </w:p>
    <w:p w14:paraId="7E596970" w14:textId="77777777" w:rsidR="00586BD1" w:rsidRDefault="00586BD1" w:rsidP="00586BD1">
      <w:pPr>
        <w:ind w:hanging="567"/>
        <w:rPr>
          <w:sz w:val="40"/>
          <w:szCs w:val="40"/>
        </w:rPr>
      </w:pPr>
    </w:p>
    <w:p w14:paraId="472EDFF4" w14:textId="77777777" w:rsidR="00586BD1" w:rsidRDefault="00586BD1" w:rsidP="00586BD1">
      <w:pPr>
        <w:ind w:hanging="567"/>
        <w:rPr>
          <w:sz w:val="40"/>
          <w:szCs w:val="40"/>
        </w:rPr>
      </w:pPr>
    </w:p>
    <w:p w14:paraId="6C526DA1" w14:textId="77777777" w:rsidR="00586BD1" w:rsidRDefault="00586BD1" w:rsidP="00586BD1">
      <w:pPr>
        <w:ind w:hanging="567"/>
        <w:rPr>
          <w:sz w:val="40"/>
          <w:szCs w:val="40"/>
        </w:rPr>
      </w:pPr>
    </w:p>
    <w:p w14:paraId="31449919" w14:textId="77777777" w:rsidR="00586BD1" w:rsidRDefault="00586BD1" w:rsidP="00586BD1">
      <w:pPr>
        <w:ind w:hanging="567"/>
        <w:rPr>
          <w:sz w:val="48"/>
          <w:szCs w:val="48"/>
        </w:rPr>
      </w:pPr>
      <w:r>
        <w:rPr>
          <w:sz w:val="48"/>
          <w:szCs w:val="48"/>
        </w:rPr>
        <w:t>PHASE 2</w:t>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t>SUJET N°2</w:t>
      </w:r>
    </w:p>
    <w:p w14:paraId="2FB2253B" w14:textId="77777777" w:rsidR="00586BD1" w:rsidRDefault="00586BD1" w:rsidP="00586BD1">
      <w:pPr>
        <w:ind w:hanging="567"/>
        <w:rPr>
          <w:sz w:val="48"/>
          <w:szCs w:val="48"/>
        </w:rPr>
      </w:pPr>
      <w:r>
        <w:rPr>
          <w:sz w:val="48"/>
          <w:szCs w:val="48"/>
        </w:rPr>
        <w:t>JOUR 1</w:t>
      </w:r>
      <w:r w:rsidR="009F3E29">
        <w:rPr>
          <w:sz w:val="48"/>
          <w:szCs w:val="48"/>
        </w:rPr>
        <w:t>et 2</w:t>
      </w:r>
      <w:bookmarkStart w:id="0" w:name="_GoBack"/>
      <w:bookmarkEnd w:id="0"/>
      <w:r>
        <w:rPr>
          <w:sz w:val="48"/>
          <w:szCs w:val="48"/>
        </w:rPr>
        <w:t xml:space="preserve"> de compétition</w:t>
      </w:r>
    </w:p>
    <w:p w14:paraId="604B1768" w14:textId="77777777" w:rsidR="00586BD1" w:rsidRDefault="00586BD1" w:rsidP="00586BD1">
      <w:pPr>
        <w:ind w:hanging="567"/>
        <w:rPr>
          <w:sz w:val="48"/>
          <w:szCs w:val="48"/>
        </w:rPr>
      </w:pPr>
    </w:p>
    <w:p w14:paraId="3BCDDBDB" w14:textId="77777777" w:rsidR="00586BD1" w:rsidRDefault="00586BD1" w:rsidP="00586BD1">
      <w:pPr>
        <w:ind w:hanging="567"/>
        <w:rPr>
          <w:sz w:val="48"/>
          <w:szCs w:val="48"/>
        </w:rPr>
      </w:pPr>
      <w:r>
        <w:rPr>
          <w:sz w:val="48"/>
          <w:szCs w:val="48"/>
        </w:rPr>
        <w:t>DEMANDES PARTICULIERES : temps 4 heures.</w:t>
      </w:r>
    </w:p>
    <w:p w14:paraId="637829B0" w14:textId="77777777" w:rsidR="00586BD1" w:rsidRDefault="00586BD1" w:rsidP="00586BD1">
      <w:pPr>
        <w:ind w:hanging="567"/>
        <w:rPr>
          <w:sz w:val="48"/>
          <w:szCs w:val="48"/>
        </w:rPr>
      </w:pPr>
    </w:p>
    <w:p w14:paraId="13E42992" w14:textId="77777777" w:rsidR="00586BD1" w:rsidRDefault="00586BD1" w:rsidP="00586BD1">
      <w:pPr>
        <w:ind w:hanging="567"/>
        <w:rPr>
          <w:sz w:val="48"/>
          <w:szCs w:val="48"/>
        </w:rPr>
      </w:pPr>
    </w:p>
    <w:p w14:paraId="331B7758" w14:textId="77777777" w:rsidR="00586BD1" w:rsidRDefault="00586BD1" w:rsidP="00586BD1">
      <w:pPr>
        <w:ind w:hanging="567"/>
        <w:rPr>
          <w:sz w:val="40"/>
          <w:szCs w:val="40"/>
        </w:rPr>
      </w:pPr>
      <w:r>
        <w:rPr>
          <w:sz w:val="40"/>
          <w:szCs w:val="40"/>
        </w:rPr>
        <w:t>Dans une technique particulière appelée AUTOCALAGE, vous imaginez une composition d’un buffet dressé dans une salle pour recevoir une centaine de personne.</w:t>
      </w:r>
    </w:p>
    <w:p w14:paraId="3FBE3260" w14:textId="77777777" w:rsidR="00586BD1" w:rsidRDefault="00586BD1" w:rsidP="00586BD1">
      <w:pPr>
        <w:ind w:hanging="567"/>
        <w:rPr>
          <w:sz w:val="40"/>
          <w:szCs w:val="40"/>
        </w:rPr>
      </w:pPr>
      <w:r>
        <w:rPr>
          <w:sz w:val="40"/>
          <w:szCs w:val="40"/>
        </w:rPr>
        <w:t>Votre pièce sera déposée sur une table ronde de 2ml de diamètre afin d’être bien mise en valeur pour le plaisir des invités de la soirée.</w:t>
      </w:r>
    </w:p>
    <w:p w14:paraId="7E9F6AAF" w14:textId="77777777" w:rsidR="00586BD1" w:rsidRDefault="00586BD1" w:rsidP="00586BD1">
      <w:pPr>
        <w:ind w:hanging="567"/>
        <w:rPr>
          <w:sz w:val="40"/>
          <w:szCs w:val="40"/>
        </w:rPr>
      </w:pPr>
    </w:p>
    <w:p w14:paraId="44CCA54C" w14:textId="77777777" w:rsidR="00586BD1" w:rsidRDefault="00586BD1" w:rsidP="00586BD1">
      <w:pPr>
        <w:ind w:hanging="567"/>
        <w:rPr>
          <w:sz w:val="40"/>
          <w:szCs w:val="40"/>
        </w:rPr>
      </w:pPr>
      <w:r>
        <w:rPr>
          <w:sz w:val="40"/>
          <w:szCs w:val="40"/>
        </w:rPr>
        <w:t>Le directeur de l’hôtel vous interpelle en dernière minute et vous demande de compléter votre travail par une décoration de la salle de conférence.</w:t>
      </w:r>
    </w:p>
    <w:p w14:paraId="79EE39D6" w14:textId="77777777" w:rsidR="00586BD1" w:rsidRDefault="00586BD1" w:rsidP="00586BD1">
      <w:pPr>
        <w:ind w:hanging="567"/>
        <w:rPr>
          <w:sz w:val="40"/>
          <w:szCs w:val="40"/>
        </w:rPr>
      </w:pPr>
    </w:p>
    <w:p w14:paraId="432DAFCB" w14:textId="77777777" w:rsidR="00586BD1" w:rsidRDefault="00586BD1" w:rsidP="00586BD1">
      <w:pPr>
        <w:ind w:hanging="567"/>
        <w:rPr>
          <w:sz w:val="40"/>
          <w:szCs w:val="40"/>
        </w:rPr>
      </w:pPr>
      <w:r>
        <w:rPr>
          <w:sz w:val="40"/>
          <w:szCs w:val="40"/>
        </w:rPr>
        <w:t>Après ce travail complémentaire vous allez vous munir d’une feuille de papier A4 pour donner à l’ensemble des jurés des explications, schéma, annotations pouvant servir au jugement final de ce travail.</w:t>
      </w:r>
    </w:p>
    <w:p w14:paraId="4ABDCBB2" w14:textId="77777777" w:rsidR="00586BD1" w:rsidRDefault="00586BD1" w:rsidP="00586BD1">
      <w:pPr>
        <w:ind w:hanging="567"/>
        <w:rPr>
          <w:sz w:val="40"/>
          <w:szCs w:val="40"/>
        </w:rPr>
      </w:pPr>
      <w:r>
        <w:rPr>
          <w:sz w:val="40"/>
          <w:szCs w:val="40"/>
        </w:rPr>
        <w:lastRenderedPageBreak/>
        <w:t>En dernière minute et tout paniqué la direction vous interpelle et vous demande de réaliser trois bouquets de fleurs à repartir dans trois chambres différentes ayant chacune leur style particulier …</w:t>
      </w:r>
    </w:p>
    <w:p w14:paraId="6E3C5A68" w14:textId="77777777" w:rsidR="00586BD1" w:rsidRDefault="00586BD1" w:rsidP="00586BD1">
      <w:pPr>
        <w:ind w:hanging="567"/>
        <w:rPr>
          <w:sz w:val="40"/>
          <w:szCs w:val="40"/>
        </w:rPr>
      </w:pPr>
      <w:r>
        <w:rPr>
          <w:sz w:val="40"/>
          <w:szCs w:val="40"/>
        </w:rPr>
        <w:t>La première est contemporaine de style</w:t>
      </w:r>
    </w:p>
    <w:p w14:paraId="1C653375" w14:textId="77777777" w:rsidR="00586BD1" w:rsidRDefault="00586BD1" w:rsidP="00586BD1">
      <w:pPr>
        <w:ind w:hanging="567"/>
        <w:rPr>
          <w:sz w:val="40"/>
          <w:szCs w:val="40"/>
        </w:rPr>
      </w:pPr>
      <w:r>
        <w:rPr>
          <w:sz w:val="40"/>
          <w:szCs w:val="40"/>
        </w:rPr>
        <w:t>La deuxième est d’un style rétro</w:t>
      </w:r>
    </w:p>
    <w:p w14:paraId="7173C3BA" w14:textId="77777777" w:rsidR="00586BD1" w:rsidRDefault="00586BD1" w:rsidP="00586BD1">
      <w:pPr>
        <w:ind w:hanging="567"/>
        <w:rPr>
          <w:sz w:val="40"/>
          <w:szCs w:val="40"/>
        </w:rPr>
      </w:pPr>
      <w:r>
        <w:rPr>
          <w:sz w:val="40"/>
          <w:szCs w:val="40"/>
        </w:rPr>
        <w:t>La troisième des années 70</w:t>
      </w:r>
    </w:p>
    <w:p w14:paraId="0128A791" w14:textId="77777777" w:rsidR="00586BD1" w:rsidRDefault="00586BD1" w:rsidP="00586BD1">
      <w:pPr>
        <w:ind w:hanging="567"/>
        <w:rPr>
          <w:sz w:val="40"/>
          <w:szCs w:val="40"/>
        </w:rPr>
      </w:pPr>
    </w:p>
    <w:p w14:paraId="0FB115DC" w14:textId="77777777" w:rsidR="00586BD1" w:rsidRDefault="00586BD1" w:rsidP="00586BD1">
      <w:pPr>
        <w:ind w:hanging="567"/>
        <w:rPr>
          <w:sz w:val="40"/>
          <w:szCs w:val="40"/>
        </w:rPr>
      </w:pPr>
      <w:r>
        <w:rPr>
          <w:sz w:val="40"/>
          <w:szCs w:val="40"/>
        </w:rPr>
        <w:t>Chacun de vos travaux portera le nom du style de la chambre à laquelle vous affecterez ce bouquet…</w:t>
      </w:r>
    </w:p>
    <w:p w14:paraId="17A04489" w14:textId="77777777" w:rsidR="00586BD1" w:rsidRDefault="00586BD1" w:rsidP="00586BD1">
      <w:pPr>
        <w:ind w:hanging="567"/>
        <w:rPr>
          <w:sz w:val="40"/>
          <w:szCs w:val="40"/>
        </w:rPr>
      </w:pPr>
    </w:p>
    <w:p w14:paraId="7A71EFCE" w14:textId="77777777" w:rsidR="00586BD1" w:rsidRDefault="00586BD1" w:rsidP="00586BD1">
      <w:pPr>
        <w:ind w:hanging="567"/>
        <w:rPr>
          <w:sz w:val="40"/>
          <w:szCs w:val="40"/>
        </w:rPr>
      </w:pPr>
      <w:r>
        <w:rPr>
          <w:sz w:val="40"/>
          <w:szCs w:val="40"/>
        </w:rPr>
        <w:t>L’ordre de création des travaux vous est clairement indiqué dans l’énoncé du sujet général.</w:t>
      </w:r>
    </w:p>
    <w:p w14:paraId="0009A498" w14:textId="77777777" w:rsidR="00586BD1" w:rsidRDefault="00586BD1" w:rsidP="00586BD1">
      <w:pPr>
        <w:ind w:hanging="567"/>
        <w:rPr>
          <w:sz w:val="40"/>
          <w:szCs w:val="40"/>
        </w:rPr>
      </w:pPr>
    </w:p>
    <w:p w14:paraId="0CFC028F" w14:textId="77777777" w:rsidR="00586BD1" w:rsidRDefault="00586BD1" w:rsidP="00586BD1">
      <w:pPr>
        <w:ind w:hanging="567"/>
        <w:rPr>
          <w:sz w:val="40"/>
          <w:szCs w:val="40"/>
        </w:rPr>
      </w:pPr>
      <w:r>
        <w:rPr>
          <w:sz w:val="40"/>
          <w:szCs w:val="40"/>
        </w:rPr>
        <w:t>Ne perdez pas de temps, il s’agit d’un sujet basé sur votre capacité d’organisation où votre temps est compté mais dont votre créativité et réactivité seront mis à rude épreuve !</w:t>
      </w:r>
    </w:p>
    <w:p w14:paraId="3AFAE94A" w14:textId="77777777" w:rsidR="00586BD1" w:rsidRDefault="00586BD1" w:rsidP="00586BD1">
      <w:pPr>
        <w:ind w:hanging="567"/>
        <w:rPr>
          <w:sz w:val="40"/>
          <w:szCs w:val="40"/>
        </w:rPr>
      </w:pPr>
    </w:p>
    <w:p w14:paraId="46D48C00" w14:textId="77777777" w:rsidR="00586BD1" w:rsidRPr="00586BD1" w:rsidRDefault="00586BD1" w:rsidP="00586BD1">
      <w:pPr>
        <w:ind w:hanging="567"/>
        <w:rPr>
          <w:sz w:val="40"/>
          <w:szCs w:val="40"/>
        </w:rPr>
      </w:pPr>
      <w:r>
        <w:rPr>
          <w:sz w:val="40"/>
          <w:szCs w:val="40"/>
        </w:rPr>
        <w:t>Prenez du plaisir, c’est un sujet passionnant qui va vous distinguer et montrer au public votre aisance dans le coup de bourre de dernières minutes si souvent connu dans notre métier.</w:t>
      </w:r>
    </w:p>
    <w:sectPr w:rsidR="00586BD1" w:rsidRPr="00586BD1" w:rsidSect="00586BD1">
      <w:pgSz w:w="11900" w:h="16840"/>
      <w:pgMar w:top="709" w:right="84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BD1"/>
    <w:rsid w:val="001E2CF3"/>
    <w:rsid w:val="00586BD1"/>
    <w:rsid w:val="009F3E2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E7BD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86BD1"/>
    <w:rPr>
      <w:rFonts w:ascii="Lucida Grande" w:hAnsi="Lucida Grande"/>
      <w:sz w:val="18"/>
      <w:szCs w:val="18"/>
    </w:rPr>
  </w:style>
  <w:style w:type="character" w:customStyle="1" w:styleId="TextedebullesCar">
    <w:name w:val="Texte de bulles Car"/>
    <w:basedOn w:val="Policepardfaut"/>
    <w:link w:val="Textedebulles"/>
    <w:uiPriority w:val="99"/>
    <w:semiHidden/>
    <w:rsid w:val="00586BD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86BD1"/>
    <w:rPr>
      <w:rFonts w:ascii="Lucida Grande" w:hAnsi="Lucida Grande"/>
      <w:sz w:val="18"/>
      <w:szCs w:val="18"/>
    </w:rPr>
  </w:style>
  <w:style w:type="character" w:customStyle="1" w:styleId="TextedebullesCar">
    <w:name w:val="Texte de bulles Car"/>
    <w:basedOn w:val="Policepardfaut"/>
    <w:link w:val="Textedebulles"/>
    <w:uiPriority w:val="99"/>
    <w:semiHidden/>
    <w:rsid w:val="00586BD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file://localhost/Users/jeanphilippefritz/Documents/SUJETS%20CAEN%202018/inconnu.pn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248</Words>
  <Characters>1368</Characters>
  <Application>Microsoft Macintosh Word</Application>
  <DocSecurity>0</DocSecurity>
  <Lines>11</Lines>
  <Paragraphs>3</Paragraphs>
  <ScaleCrop>false</ScaleCrop>
  <Company/>
  <LinksUpToDate>false</LinksUpToDate>
  <CharactersWithSpaces>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Philippe FRITZ</dc:creator>
  <cp:keywords/>
  <dc:description/>
  <cp:lastModifiedBy>jean Philippe FRITZ</cp:lastModifiedBy>
  <cp:revision>2</cp:revision>
  <cp:lastPrinted>2021-10-30T13:02:00Z</cp:lastPrinted>
  <dcterms:created xsi:type="dcterms:W3CDTF">2021-10-30T12:41:00Z</dcterms:created>
  <dcterms:modified xsi:type="dcterms:W3CDTF">2021-10-30T13:05:00Z</dcterms:modified>
</cp:coreProperties>
</file>